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2256" w:rsidRPr="00CA2256" w:rsidRDefault="00CA2256" w:rsidP="00CA2256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Androphobie : quand la peur des hommes prend (trop) de place dans nos vies</w:t>
      </w:r>
    </w:p>
    <w:p w:rsidR="00CA2256" w:rsidRPr="00CA2256" w:rsidRDefault="00CA2256" w:rsidP="00CA225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Ah, les hommes… Certains les aiment, d’autres les fuient. Et puis il y a celles (et ceux, mais plus rarement) pour qui leur simple présence suffit à déclencher une montée d’angoisse, un cœur qui s’emballe, et un radar de survie qui hurle intérieurement : “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FUITE IMMÉDIATE !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”.</w:t>
      </w:r>
    </w:p>
    <w:p w:rsidR="00CA2256" w:rsidRPr="00CA2256" w:rsidRDefault="00CA2256" w:rsidP="00CA225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Bienvenue dans l’univers souvent méconnu mais bien réel de l’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androphobie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la peur irrationnelle ou excessive des hommes. Une peur qui ne se résume pas à “je ne les aime pas trop” ou “je suis fâchée avec mon ex”, mais à une véritable réaction de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panique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de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rejet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parfois de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haine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 d’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évitement total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sans toujours en comprendre l’origine.</w:t>
      </w:r>
    </w:p>
    <w:p w:rsidR="00CA2256" w:rsidRPr="00CA2256" w:rsidRDefault="00341E2E" w:rsidP="00CA2256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41E2E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4" alt="" style="width:277.6pt;height:.05pt;mso-width-percent:0;mso-height-percent:0;mso-width-percent:0;mso-height-percent:0" o:hrpct="612" o:hralign="center" o:hrstd="t" o:hr="t" fillcolor="#a0a0a0" stroked="f"/>
        </w:pict>
      </w:r>
    </w:p>
    <w:p w:rsidR="00CA2256" w:rsidRPr="00CA2256" w:rsidRDefault="00CA2256" w:rsidP="00CA225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C’est quoi exactement, l’androphobie ?</w:t>
      </w:r>
    </w:p>
    <w:p w:rsidR="00CA2256" w:rsidRPr="00CA2256" w:rsidRDefault="00CA2256" w:rsidP="00CA225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Étymologiquement, ça vient du grec : </w:t>
      </w:r>
      <w:r w:rsidRPr="00CA2256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andros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(homme) et </w:t>
      </w:r>
      <w:r w:rsidRPr="00CA2256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phobos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(peur). Pas de surprise.</w:t>
      </w:r>
    </w:p>
    <w:p w:rsidR="00CA2256" w:rsidRPr="00CA2256" w:rsidRDefault="00CA2256" w:rsidP="00CA225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Mais attention, on ne parle pas ici de simple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méfiance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ni de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choix de vie féministe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L’androphobie n’est ni une revendication politique, ni une orientation sexuelle, ni un ras-le-bol de Tinder. C’est une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phobie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au sens clinique du terme : une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peur irraisonnée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parfois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incontrôlable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souvent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inconsciente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… et très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handicapante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CA2256" w:rsidRPr="00CA2256" w:rsidRDefault="00341E2E" w:rsidP="00CA2256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41E2E">
        <w:rPr>
          <w:rFonts w:ascii="Times New Roman" w:eastAsia="Times New Roman" w:hAnsi="Times New Roman" w:cs="Times New Roman"/>
          <w:noProof/>
          <w:kern w:val="0"/>
          <w:lang w:eastAsia="fr-FR"/>
        </w:rPr>
        <w:lastRenderedPageBreak/>
        <w:pict>
          <v:rect id="_x0000_i1033" alt="" style="width:277.6pt;height:.05pt;mso-width-percent:0;mso-height-percent:0;mso-width-percent:0;mso-height-percent:0" o:hrpct="612" o:hralign="center" o:hrstd="t" o:hr="t" fillcolor="#a0a0a0" stroked="f"/>
        </w:pict>
      </w:r>
    </w:p>
    <w:p w:rsidR="00CA2256" w:rsidRPr="00CA2256" w:rsidRDefault="00CA2256" w:rsidP="00CA225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Elle peut se manifester comment ?</w:t>
      </w:r>
    </w:p>
    <w:p w:rsidR="00CA2256" w:rsidRPr="00CA2256" w:rsidRDefault="00CA2256" w:rsidP="00CA225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Dans des contextes variés :</w:t>
      </w:r>
    </w:p>
    <w:p w:rsidR="00CA2256" w:rsidRPr="00CA2256" w:rsidRDefault="00CA2256" w:rsidP="00CA225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Difficulté à travailler avec des hommes (surtout en position d’autorité),</w:t>
      </w:r>
    </w:p>
    <w:p w:rsidR="00CA2256" w:rsidRPr="00CA2256" w:rsidRDefault="00CA2256" w:rsidP="00CA225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Blocage dans les relations affectives ou intimes,</w:t>
      </w:r>
    </w:p>
    <w:p w:rsidR="00CA2256" w:rsidRPr="00CA2256" w:rsidRDefault="00CA2256" w:rsidP="00CA225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Angoisse dans des lieux publics dominés par la présence masculine (transports, open spaces, salles de sport...),</w:t>
      </w:r>
    </w:p>
    <w:p w:rsidR="00CA2256" w:rsidRPr="00CA2256" w:rsidRDefault="00CA2256" w:rsidP="00CA225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Rejet automatique de figures masculines, même bienveillantes.</w:t>
      </w:r>
    </w:p>
    <w:p w:rsidR="00CA2256" w:rsidRPr="00CA2256" w:rsidRDefault="00CA2256" w:rsidP="00CA2256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CA2256" w:rsidRPr="00CA2256" w:rsidRDefault="00CA2256" w:rsidP="00CA225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Symptômes : ce que ça fait, concrètement</w:t>
      </w:r>
    </w:p>
    <w:p w:rsidR="00CA2256" w:rsidRPr="00CA2256" w:rsidRDefault="00CA2256" w:rsidP="00CA225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Palpitations,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crises d’angoisse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sueurs froides,</w:t>
      </w:r>
    </w:p>
    <w:p w:rsidR="00CA2256" w:rsidRPr="00CA2256" w:rsidRDefault="00CA2256" w:rsidP="00CA225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Sensation de danger imminent,</w:t>
      </w:r>
    </w:p>
    <w:p w:rsidR="00CA2256" w:rsidRPr="00CA2256" w:rsidRDefault="00CA2256" w:rsidP="00CA225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Hypervigilance (le cerveau en mode </w:t>
      </w:r>
      <w:r w:rsidRPr="00CA2256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scanner militaire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),</w:t>
      </w:r>
    </w:p>
    <w:p w:rsidR="00CA2256" w:rsidRPr="00CA2256" w:rsidRDefault="00CA2256" w:rsidP="00CA225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Évitement systématique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tout contact avec des hommes,</w:t>
      </w:r>
    </w:p>
    <w:p w:rsidR="00CA2256" w:rsidRPr="00CA2256" w:rsidRDefault="00CA2256" w:rsidP="00CA225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Cauchemars, tensions, méfiance,</w:t>
      </w:r>
    </w:p>
    <w:p w:rsidR="00CA2256" w:rsidRPr="00CA2256" w:rsidRDefault="00CA2256" w:rsidP="00CA225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Difficulté à se détendre ou à faire confiance, même dans des contextes apparemment sûrs.</w:t>
      </w:r>
    </w:p>
    <w:p w:rsidR="00CA2256" w:rsidRPr="00CA2256" w:rsidRDefault="00CA2256" w:rsidP="00CA225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Et souvent, la personne elle-même ne comprend pas pourquoi elle réagit ainsi.</w:t>
      </w:r>
    </w:p>
    <w:p w:rsidR="00CA2256" w:rsidRPr="00CA2256" w:rsidRDefault="00CA2256" w:rsidP="00CA2256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pict>
          <v:rect id="_x0000_i1028" style="width:0;height:1.5pt" o:hralign="center" o:hrstd="t" o:hr="t" fillcolor="#a0a0a0" stroked="f"/>
        </w:pict>
      </w:r>
    </w:p>
    <w:p w:rsidR="00CA2256" w:rsidRPr="00CA2256" w:rsidRDefault="00CA2256" w:rsidP="00CA225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Mais pourquoi cette peur ? D’où vient-elle ?</w:t>
      </w:r>
    </w:p>
    <w:p w:rsidR="00CA2256" w:rsidRPr="00CA2256" w:rsidRDefault="00CA2256" w:rsidP="00CA225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Apple Color Emoji" w:eastAsia="Times New Roman" w:hAnsi="Apple Color Emoji" w:cs="Apple Color Emoji"/>
          <w:kern w:val="0"/>
          <w:lang w:eastAsia="fr-FR"/>
          <w14:ligatures w14:val="none"/>
        </w:rPr>
        <w:t>🧠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CA2256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Spoiler alert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ce n’est pas une maladie génétique. Il y a toujours une histoire derrière.</w:t>
      </w:r>
    </w:p>
    <w:p w:rsidR="00CA2256" w:rsidRPr="00CA2256" w:rsidRDefault="00CA2256" w:rsidP="00CA225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1. Traumatismes passés</w:t>
      </w:r>
    </w:p>
    <w:p w:rsidR="00CA2256" w:rsidRPr="00CA2256" w:rsidRDefault="00CA2256" w:rsidP="00CA225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Agressions physiques, psychologiques ou sexuelles</w:t>
      </w:r>
    </w:p>
    <w:p w:rsidR="00CA2256" w:rsidRPr="00CA2256" w:rsidRDefault="00CA2256" w:rsidP="00CA225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Expériences d’oppression, de harcèlement</w:t>
      </w:r>
    </w:p>
    <w:p w:rsidR="00CA2256" w:rsidRPr="00CA2256" w:rsidRDefault="00CA2256" w:rsidP="00CA225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Témoignages ou récits vécus dans l’enfance ou l’adolescence</w:t>
      </w:r>
    </w:p>
    <w:p w:rsidR="00CA2256" w:rsidRPr="00CA2256" w:rsidRDefault="00CA2256" w:rsidP="00CA225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cerveau enregistre l’homme comme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source de danger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Chaque interaction masculine devient une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alerte rouge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CA2256" w:rsidRPr="00CA2256" w:rsidRDefault="00CA2256" w:rsidP="00CA225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2. Conditionnements familiaux</w:t>
      </w:r>
    </w:p>
    <w:p w:rsidR="00CA2256" w:rsidRPr="00CA2256" w:rsidRDefault="00CA2256" w:rsidP="00CA225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Messages transmis dès l’enfance : “méfie-toi des hommes”, “ne leur fais jamais confiance”</w:t>
      </w:r>
    </w:p>
    <w:p w:rsidR="00CA2256" w:rsidRPr="00CA2256" w:rsidRDefault="00CA2256" w:rsidP="00CA225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Mères ou grands-mères ayant été victimes et transmettant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peurs et croyances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CA2256" w:rsidRPr="00CA2256" w:rsidRDefault="00CA2256" w:rsidP="00CA225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3. Mémoire cellulaire et transgénérationnelle</w:t>
      </w:r>
    </w:p>
    <w:p w:rsidR="00CA2256" w:rsidRPr="00CA2256" w:rsidRDefault="00CA2256" w:rsidP="00CA225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Les traumatismes non digérés d’une lignée féminine peuvent s’infiltrer dans la psyché des générations suivantes. Même sans souvenir conscient, le corps se souvient. Merci les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mémoires cellulaires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CA2256" w:rsidRPr="00CA2256" w:rsidRDefault="00CA2256" w:rsidP="00CA225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>4. Éducation genrée rigide</w:t>
      </w:r>
    </w:p>
    <w:p w:rsidR="00CA2256" w:rsidRPr="00CA2256" w:rsidRDefault="00CA2256" w:rsidP="00CA225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Une culture patriarcale trop marquée peut aussi induire des croyances profondément ancrées : “homme = domination”, “homme = violence”.</w:t>
      </w:r>
    </w:p>
    <w:p w:rsidR="00CA2256" w:rsidRPr="00CA2256" w:rsidRDefault="00341E2E" w:rsidP="00CA2256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41E2E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2" alt="" style="width:277.6pt;height:.05pt;mso-width-percent:0;mso-height-percent:0;mso-width-percent:0;mso-height-percent:0" o:hrpct="612" o:hralign="center" o:hrstd="t" o:hr="t" fillcolor="#a0a0a0" stroked="f"/>
        </w:pict>
      </w:r>
    </w:p>
    <w:p w:rsidR="00CA2256" w:rsidRPr="00CA2256" w:rsidRDefault="00CA2256" w:rsidP="00CA225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Comment ça fonctionne, dans le cerveau ?</w:t>
      </w:r>
    </w:p>
    <w:p w:rsidR="00CA2256" w:rsidRPr="00CA2256" w:rsidRDefault="00CA2256" w:rsidP="00CA225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cerveau, ce fourbe bienveillant, déclenche l’alarme dès qu’un “stimulus masculin” se présente. Une voix grave, une stature imposante, une odeur de vieille eau de Cologne… et </w:t>
      </w:r>
      <w:r w:rsidRPr="00CA2256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bam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l’amygdale cérébrale (centre de la peur) s’emballe.</w:t>
      </w:r>
    </w:p>
    <w:p w:rsidR="00CA2256" w:rsidRPr="00CA2256" w:rsidRDefault="00CA2256" w:rsidP="00CA225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Plus on évite, plus la peur s’installe. C’est un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cercle vicieux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CA2256" w:rsidRPr="00CA2256" w:rsidRDefault="00341E2E" w:rsidP="00CA2256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41E2E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1" alt="" style="width:277.6pt;height:.05pt;mso-width-percent:0;mso-height-percent:0;mso-width-percent:0;mso-height-percent:0" o:hrpct="612" o:hralign="center" o:hrstd="t" o:hr="t" fillcolor="#a0a0a0" stroked="f"/>
        </w:pict>
      </w:r>
    </w:p>
    <w:p w:rsidR="00CA2256" w:rsidRPr="00CA2256" w:rsidRDefault="00CA2256" w:rsidP="00CA225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Est-ce qu’on peut guérir de l’androphobie ?</w:t>
      </w:r>
    </w:p>
    <w:p w:rsidR="00CA2256" w:rsidRPr="00CA2256" w:rsidRDefault="00CA2256" w:rsidP="00CA225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Bonne nouvelle :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oui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CA2256" w:rsidRPr="00CA2256" w:rsidRDefault="00CA2256" w:rsidP="00CA225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Non, tu n’es pas condamnée à vivre dans un monde 100 % féminin ou à déménager dans une forêt de sorcières (même si, avouons-le, ça a un petit côté tentant parfois).</w:t>
      </w:r>
    </w:p>
    <w:p w:rsidR="00CA2256" w:rsidRPr="00CA2256" w:rsidRDefault="00CA2256" w:rsidP="00CA2256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Les thérapies qui peuvent aider :</w:t>
      </w:r>
    </w:p>
    <w:p w:rsidR="00CA2256" w:rsidRPr="00CA2256" w:rsidRDefault="00CA2256" w:rsidP="00CA225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>TCC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(thérapie cognitive et comportementale) pour désensibiliser progressivement la peur,</w:t>
      </w:r>
    </w:p>
    <w:p w:rsidR="00CA2256" w:rsidRPr="00CA2256" w:rsidRDefault="00CA2256" w:rsidP="00CA225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Psychanalyse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pour comprendre les racines profondes (et parfois transgénérationnelles),</w:t>
      </w:r>
    </w:p>
    <w:p w:rsidR="00CA2256" w:rsidRPr="00CA2256" w:rsidRDefault="00CA2256" w:rsidP="00CA225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EMDR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pour les traumatismes figés dans le système nerveux,</w:t>
      </w:r>
    </w:p>
    <w:p w:rsidR="00CA2256" w:rsidRPr="00CA2256" w:rsidRDefault="00CA2256" w:rsidP="00CA225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Hypnose thérapeutique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pour reprogrammer les schémas internes,</w:t>
      </w:r>
    </w:p>
    <w:p w:rsidR="00CA2256" w:rsidRPr="00CA2256" w:rsidRDefault="00CA2256" w:rsidP="00CA225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EFT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sophrologie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méditation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pour apaiser l’émotionnel.</w:t>
      </w:r>
    </w:p>
    <w:p w:rsidR="00CA2256" w:rsidRPr="00CA2256" w:rsidRDefault="00CA2256" w:rsidP="00CA225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L’objectif ?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Transformer la peur en compréhension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la méfiance en présence, et l’angoisse en autonomie.</w:t>
      </w:r>
    </w:p>
    <w:p w:rsidR="00CA2256" w:rsidRPr="00CA2256" w:rsidRDefault="00341E2E" w:rsidP="00CA2256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41E2E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30" alt="" style="width:277.6pt;height:.05pt;mso-width-percent:0;mso-height-percent:0;mso-width-percent:0;mso-height-percent:0" o:hrpct="612" o:hralign="center" o:hrstd="t" o:hr="t" fillcolor="#a0a0a0" stroked="f"/>
        </w:pict>
      </w:r>
    </w:p>
    <w:p w:rsidR="00CA2256" w:rsidRPr="00CA2256" w:rsidRDefault="00CA2256" w:rsidP="00CA225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Et l’humour dans tout ça ?</w:t>
      </w:r>
    </w:p>
    <w:p w:rsidR="00CA2256" w:rsidRPr="00CA2256" w:rsidRDefault="00CA2256" w:rsidP="00CA225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Quand tu refuses un rendez-vous médical parce que “le généraliste est un homme”, ou que tu paniques à l’idée d’avoir un chef masculin,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ça pèse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 Mais parfois, il faut pouvoir en rire :</w:t>
      </w:r>
    </w:p>
    <w:p w:rsidR="00CA2256" w:rsidRPr="00CA2256" w:rsidRDefault="00CA2256" w:rsidP="00CA2256">
      <w:pPr>
        <w:spacing w:beforeAutospacing="1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“Je ne déteste pas tous les hommes… Juste 98,3 %. Les autres, je les tolère comme les pigeons : de loin, sans les nourrir.”</w:t>
      </w:r>
    </w:p>
    <w:p w:rsidR="00CA2256" w:rsidRPr="00CA2256" w:rsidRDefault="00CA2256" w:rsidP="00CA225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Ça fait du bien. Et surtout, ça dédramatise. Et dédramatiser, c’est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déjà guérir un peu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CA2256" w:rsidRPr="00CA2256" w:rsidRDefault="00341E2E" w:rsidP="00CA2256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41E2E">
        <w:rPr>
          <w:rFonts w:ascii="Times New Roman" w:eastAsia="Times New Roman" w:hAnsi="Times New Roman" w:cs="Times New Roman"/>
          <w:noProof/>
          <w:kern w:val="0"/>
          <w:lang w:eastAsia="fr-FR"/>
        </w:rPr>
        <w:pict>
          <v:rect id="_x0000_i1029" alt="" style="width:277.6pt;height:.05pt;mso-width-percent:0;mso-height-percent:0;mso-width-percent:0;mso-height-percent:0" o:hrpct="612" o:hralign="center" o:hrstd="t" o:hr="t" fillcolor="#a0a0a0" stroked="f"/>
        </w:pict>
      </w:r>
    </w:p>
    <w:p w:rsidR="00CA2256" w:rsidRPr="00CA2256" w:rsidRDefault="00CA2256" w:rsidP="00CA225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lastRenderedPageBreak/>
        <w:t>Conclusion : une phobie, pas une fatalité</w:t>
      </w:r>
    </w:p>
    <w:p w:rsidR="00CA2256" w:rsidRPr="00CA2256" w:rsidRDefault="00CA2256" w:rsidP="00CA225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L’androphobie n’est pas un caprice ni un rejet social. C’est une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blessure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Parfois personnelle, parfois transmise. Elle mérite d’être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écoutée, accompagnée, respectée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CA2256" w:rsidRPr="00CA2256" w:rsidRDefault="00CA2256" w:rsidP="00CA225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Et surtout, </w:t>
      </w:r>
      <w:r w:rsidRPr="00CA225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elle peut évoluer</w:t>
      </w:r>
      <w:r w:rsidRPr="00CA225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 La peur ne doit pas devenir une prison. Elle peut devenir un chemin. Un chemin de reconstruction, de douceur, de libération.</w:t>
      </w:r>
    </w:p>
    <w:p w:rsidR="008A565F" w:rsidRDefault="00CA2256" w:rsidP="00CA2256">
      <w:pPr>
        <w:jc w:val="both"/>
      </w:pPr>
      <w:r>
        <w:rPr>
          <w:noProof/>
        </w:rPr>
        <w:drawing>
          <wp:inline distT="0" distB="0" distL="0" distR="0">
            <wp:extent cx="3528060" cy="3202305"/>
            <wp:effectExtent l="0" t="0" r="2540" b="0"/>
            <wp:docPr id="4209184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918448" name="Image 4209184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565F" w:rsidSect="00647BC1">
      <w:pgSz w:w="8392" w:h="11904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F285E"/>
    <w:multiLevelType w:val="multilevel"/>
    <w:tmpl w:val="D0CC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B09DE"/>
    <w:multiLevelType w:val="multilevel"/>
    <w:tmpl w:val="64D2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75B3F"/>
    <w:multiLevelType w:val="multilevel"/>
    <w:tmpl w:val="7514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21039"/>
    <w:multiLevelType w:val="multilevel"/>
    <w:tmpl w:val="F888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44C55"/>
    <w:multiLevelType w:val="multilevel"/>
    <w:tmpl w:val="4582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A3436C"/>
    <w:multiLevelType w:val="multilevel"/>
    <w:tmpl w:val="9C60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ED4E68"/>
    <w:multiLevelType w:val="multilevel"/>
    <w:tmpl w:val="7D30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583985">
    <w:abstractNumId w:val="6"/>
  </w:num>
  <w:num w:numId="2" w16cid:durableId="1270159862">
    <w:abstractNumId w:val="0"/>
  </w:num>
  <w:num w:numId="3" w16cid:durableId="2029483156">
    <w:abstractNumId w:val="2"/>
  </w:num>
  <w:num w:numId="4" w16cid:durableId="217933581">
    <w:abstractNumId w:val="3"/>
  </w:num>
  <w:num w:numId="5" w16cid:durableId="1063484568">
    <w:abstractNumId w:val="1"/>
  </w:num>
  <w:num w:numId="6" w16cid:durableId="1318847122">
    <w:abstractNumId w:val="4"/>
  </w:num>
  <w:num w:numId="7" w16cid:durableId="635260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mirrorMargins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56"/>
    <w:rsid w:val="001A6B2D"/>
    <w:rsid w:val="00341E2E"/>
    <w:rsid w:val="00647BC1"/>
    <w:rsid w:val="008A565F"/>
    <w:rsid w:val="009A68F3"/>
    <w:rsid w:val="00AE538E"/>
    <w:rsid w:val="00CA2256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6AD6F-FFC1-0649-B2E5-4C6700EA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2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22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A2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22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22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22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22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22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2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A2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A2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CA22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22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22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22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22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22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22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22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2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22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22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22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22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2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22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2256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CA22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22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CA22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743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MARTIN</dc:creator>
  <cp:keywords/>
  <dc:description/>
  <cp:lastModifiedBy>CLAIRE MARTIN</cp:lastModifiedBy>
  <cp:revision>1</cp:revision>
  <dcterms:created xsi:type="dcterms:W3CDTF">2025-05-12T08:39:00Z</dcterms:created>
  <dcterms:modified xsi:type="dcterms:W3CDTF">2025-05-12T08:40:00Z</dcterms:modified>
</cp:coreProperties>
</file>